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Κείμενο ανάρτησης για την 3</w:t>
      </w:r>
      <w:r>
        <w:rPr>
          <w:vertAlign w:val="superscript"/>
        </w:rPr>
        <w:t>η</w:t>
      </w:r>
      <w:r>
        <w:rPr/>
        <w:t xml:space="preserve"> ενότητα Ε.Δ </w:t>
      </w:r>
      <w:r>
        <w:rPr>
          <w:i/>
        </w:rPr>
        <w:t>«Ενδιαφέρομαι και Ενεργώ-Ενσυναίσθηση και Κοινωνική Ευθύνη»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C00000"/>
        </w:rPr>
      </w:pPr>
      <w:r>
        <w:rPr/>
        <w:t>Η 3</w:t>
      </w:r>
      <w:r>
        <w:rPr>
          <w:vertAlign w:val="subscript"/>
        </w:rPr>
        <w:t xml:space="preserve">η </w:t>
      </w:r>
      <w:r>
        <w:rPr/>
        <w:t>Θεματική ενότητα των Εργαστηρίων Δεξιοτήτων, με θέμα</w:t>
      </w:r>
      <w:r>
        <w:rPr>
          <w:i/>
        </w:rPr>
        <w:t xml:space="preserve">   «Ενδιαφέρομαι και Ενεργώ-Ενσυναίσθηση και Κοινωνική Ευθύνη»</w:t>
      </w:r>
      <w:r>
        <w:rPr/>
        <w:t xml:space="preserve">, υλοποιήθηκε για την Β΄ τάξη του σχολείου μας,  που ασχολήθηκε με την υποθεματική </w:t>
      </w:r>
      <w:r>
        <w:rPr>
          <w:color w:val="C00000"/>
        </w:rPr>
        <w:t>«Εθελοντισμός».</w:t>
      </w:r>
    </w:p>
    <w:p>
      <w:pPr>
        <w:pStyle w:val="Normal"/>
        <w:jc w:val="both"/>
        <w:rPr/>
      </w:pPr>
      <w:r>
        <w:rPr/>
        <w:t>Τα παιδιά  έμαθαν για την έννοια του εθελοντισμού και τις</w:t>
      </w:r>
      <w:r>
        <w:rPr>
          <w:color w:val="1F4E79" w:themeColor="accent1" w:themeShade="80"/>
        </w:rPr>
        <w:t xml:space="preserve"> </w:t>
      </w:r>
      <w:hyperlink r:id="rId2">
        <w:r>
          <w:rPr>
            <w:b/>
            <w:color w:val="2E74B5" w:themeColor="accent1" w:themeShade="bf"/>
          </w:rPr>
          <w:t>μορφές</w:t>
        </w:r>
      </w:hyperlink>
      <w:r>
        <w:rPr/>
        <w:t xml:space="preserve"> που μπορεί να έχει, καθώς και για τα συναισθήματα αγάπης, χαράς και ικανοποίησης που δίνει , μέσα από την προσφορά στον συνάνθρωπό μας, στο περιβάλλον που ζούμε, στα ζώα.</w:t>
      </w:r>
    </w:p>
    <w:p>
      <w:pPr>
        <w:pStyle w:val="Normal"/>
        <w:jc w:val="both"/>
        <w:rPr>
          <w:b/>
          <w:b/>
        </w:rPr>
      </w:pPr>
      <w:r>
        <w:rPr/>
        <w:t xml:space="preserve">Οι δράσεις εθελοντισμού της Β΄ τάξης, περιελάμβαναν φροντίδα και περιποίηση σημείων της αυλής του σχολείου, καθώς και τη δημιουργία ενός κήπου με λουλούδια που έφεραν τα παιδιά. Η υλοποίηση  των στόχων μας έγινε μέσα από το πρόγραμμα </w:t>
      </w:r>
      <w:hyperlink r:id="rId3">
        <w:r>
          <w:rPr>
            <w:b/>
          </w:rPr>
          <w:t>«Φροντίζω και Ενεργώ για την αυλή του σχολείου μου»</w:t>
        </w:r>
      </w:hyperlink>
      <w:r>
        <w:rPr>
          <w:b/>
        </w:rPr>
        <w:t xml:space="preserve">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49475" cy="1612265"/>
            <wp:effectExtent l="0" t="0" r="0" b="0"/>
            <wp:docPr id="1" name="0 - Εικόνα" descr="IMG_20220228_11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IMG_20220228_1128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Φιλοξενήσαμε επίσης την Εθελόντρια του </w:t>
      </w:r>
      <w:r>
        <w:rPr>
          <w:b/>
          <w:color w:val="C00000"/>
        </w:rPr>
        <w:t>Ερυθρού Σταυρού</w:t>
      </w:r>
      <w:r>
        <w:rPr/>
        <w:t xml:space="preserve"> κ. Γεωργιάδου Αικατερίνη η οποία μίλησε στα παιδιά για το όραμα κάθε Εθελοντή και πως η ίδια αποφάσισε να γίνει Εθελόντρια.</w:t>
      </w:r>
    </w:p>
    <w:p>
      <w:pPr>
        <w:pStyle w:val="Normal"/>
        <w:rPr>
          <w:sz w:val="18"/>
          <w:szCs w:val="16"/>
        </w:rPr>
      </w:pPr>
      <w:r>
        <w:rPr>
          <w:sz w:val="18"/>
          <w:szCs w:val="16"/>
        </w:rPr>
        <w:t>(Πατήστε το υπογραμμισμένο κείμενο για να δείτε την παρουσίαση και το βίντεο.)</w:t>
      </w:r>
    </w:p>
    <w:p>
      <w:pPr>
        <w:pStyle w:val="Normal"/>
        <w:spacing w:before="0" w:after="160"/>
        <w:rPr>
          <w:sz w:val="16"/>
          <w:szCs w:val="16"/>
        </w:rPr>
      </w:pPr>
      <w:r>
        <w:rPr>
          <w:sz w:val="16"/>
          <w:szCs w:val="16"/>
        </w:rPr>
        <w:t>Υπεύθυνη Εργαστηρίων Δεξιοτήτων Β΄ τάξης : ΣΠΑΝΟΥ ΚΩΝΣΤΑΝΤΙΝΙΑ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a15eee"/>
    <w:rPr>
      <w:color w:val="0563C1" w:themeColor="hyperlink"/>
      <w:u w:val="single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160018"/>
    <w:rPr>
      <w:rFonts w:ascii="Tahoma" w:hAnsi="Tahoma" w:cs="Tahoma"/>
      <w:sz w:val="16"/>
      <w:szCs w:val="16"/>
    </w:rPr>
  </w:style>
  <w:style w:type="character" w:styleId="Style15">
    <w:name w:val="Αναγνωσμένος δεσμός διαδικτύου"/>
    <w:basedOn w:val="DefaultParagraphFont"/>
    <w:uiPriority w:val="99"/>
    <w:semiHidden/>
    <w:unhideWhenUsed/>
    <w:rsid w:val="00680ff8"/>
    <w:rPr>
      <w:color w:val="954F72" w:themeColor="followedHyperlink"/>
      <w:u w:val="single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600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presentation/d/e/2PACX-1vQUSPVacQbg0J5pUSbrpEBye2So7980qludzEnV3ycC83tJ1Xg773c4NJLJGGkRcZJWGWqIBx_QaBKh/pub?start=false&amp;loop=false&amp;delayms=3000" TargetMode="External"/><Relationship Id="rId3" Type="http://schemas.openxmlformats.org/officeDocument/2006/relationships/hyperlink" Target="https://video.link/w/li7id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C220-D4D3-43A0-8733-A35A470B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1</Pages>
  <Words>176</Words>
  <Characters>981</Characters>
  <CharactersWithSpaces>1156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2022-03-28T17:23:00Z</dcterms:created>
  <dc:creator>Ntina</dc:creator>
  <dc:description/>
  <dc:language>el-GR</dc:language>
  <cp:lastModifiedBy>Ntina</cp:lastModifiedBy>
  <cp:lastPrinted>2022-03-28T17:24:00Z</cp:lastPrinted>
  <dcterms:modified xsi:type="dcterms:W3CDTF">2022-03-28T17:25:00Z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